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42" w:rsidRDefault="00FC6B42" w:rsidP="006458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</w:t>
      </w:r>
      <w:r w:rsidRPr="0068344E">
        <w:rPr>
          <w:b/>
          <w:sz w:val="28"/>
          <w:szCs w:val="28"/>
        </w:rPr>
        <w:t>Neurons</w:t>
      </w:r>
      <w:proofErr w:type="gramEnd"/>
      <w:r w:rsidRPr="0068344E">
        <w:rPr>
          <w:b/>
          <w:sz w:val="28"/>
          <w:szCs w:val="28"/>
        </w:rPr>
        <w:t>, Neurotransmission and Communication</w:t>
      </w:r>
      <w:r>
        <w:rPr>
          <w:b/>
          <w:sz w:val="28"/>
          <w:szCs w:val="28"/>
        </w:rPr>
        <w:t xml:space="preserve">: </w:t>
      </w:r>
      <w:r w:rsidRPr="00F85202">
        <w:rPr>
          <w:b/>
          <w:sz w:val="28"/>
          <w:szCs w:val="28"/>
        </w:rPr>
        <w:t xml:space="preserve">Multiple </w:t>
      </w:r>
      <w:r>
        <w:rPr>
          <w:b/>
          <w:sz w:val="28"/>
          <w:szCs w:val="28"/>
        </w:rPr>
        <w:t>C</w:t>
      </w:r>
      <w:r w:rsidRPr="00F85202">
        <w:rPr>
          <w:b/>
          <w:sz w:val="28"/>
          <w:szCs w:val="28"/>
        </w:rPr>
        <w:t>hoice</w:t>
      </w:r>
      <w:r>
        <w:rPr>
          <w:b/>
          <w:sz w:val="28"/>
          <w:szCs w:val="28"/>
        </w:rPr>
        <w:t xml:space="preserve"> Questions for Students</w:t>
      </w:r>
    </w:p>
    <w:p w:rsidR="00FC6B42" w:rsidRPr="00F85202" w:rsidRDefault="00FC6B42" w:rsidP="0064588D">
      <w:pPr>
        <w:jc w:val="center"/>
        <w:rPr>
          <w:b/>
          <w:sz w:val="28"/>
          <w:szCs w:val="28"/>
        </w:rPr>
      </w:pPr>
    </w:p>
    <w:p w:rsidR="00FC6B42" w:rsidRDefault="00FC6B42" w:rsidP="00D921B4">
      <w:pPr>
        <w:pStyle w:val="ListParagraph"/>
        <w:ind w:left="0"/>
      </w:pPr>
      <w:r>
        <w:t>1. The peripheral nervous system comprises</w:t>
      </w:r>
    </w:p>
    <w:p w:rsidR="00FC6B42" w:rsidRDefault="00FC6B42" w:rsidP="00F2583B">
      <w:pPr>
        <w:pStyle w:val="ListParagraph"/>
        <w:numPr>
          <w:ilvl w:val="1"/>
          <w:numId w:val="1"/>
        </w:numPr>
      </w:pPr>
      <w:r>
        <w:t>nervous system outside the brain and spinal cord</w:t>
      </w:r>
    </w:p>
    <w:p w:rsidR="00FC6B42" w:rsidRDefault="00FC6B42" w:rsidP="00F2583B">
      <w:pPr>
        <w:pStyle w:val="ListParagraph"/>
        <w:numPr>
          <w:ilvl w:val="1"/>
          <w:numId w:val="1"/>
        </w:numPr>
      </w:pPr>
      <w:r>
        <w:t>spinal cord</w:t>
      </w:r>
    </w:p>
    <w:p w:rsidR="00FC6B42" w:rsidRDefault="00FC6B42" w:rsidP="00F2583B">
      <w:pPr>
        <w:pStyle w:val="ListParagraph"/>
        <w:numPr>
          <w:ilvl w:val="1"/>
          <w:numId w:val="1"/>
        </w:numPr>
      </w:pPr>
      <w:r>
        <w:t>spinal cord and cranial nerves</w:t>
      </w:r>
    </w:p>
    <w:p w:rsidR="00FC6B42" w:rsidRDefault="00FC6B42" w:rsidP="00F2583B">
      <w:pPr>
        <w:pStyle w:val="ListParagraph"/>
        <w:numPr>
          <w:ilvl w:val="1"/>
          <w:numId w:val="1"/>
        </w:numPr>
      </w:pPr>
      <w:r>
        <w:t>sensory and motor neurons</w:t>
      </w:r>
    </w:p>
    <w:p w:rsidR="00FC6B42" w:rsidRDefault="00FC6B42" w:rsidP="00D3049B">
      <w:r>
        <w:t>Answer A</w:t>
      </w:r>
    </w:p>
    <w:p w:rsidR="00FC6B42" w:rsidRDefault="00FC6B42" w:rsidP="00D3049B"/>
    <w:p w:rsidR="00FC6B42" w:rsidRDefault="00FC6B42" w:rsidP="00D921B4">
      <w:pPr>
        <w:pStyle w:val="ListParagraph"/>
        <w:ind w:left="0"/>
      </w:pPr>
      <w:r>
        <w:t>2. A movement of the resting potential from –70mV to –85mV would be termed</w:t>
      </w:r>
    </w:p>
    <w:p w:rsidR="00FC6B42" w:rsidRDefault="00FC6B42" w:rsidP="00F2583B">
      <w:pPr>
        <w:pStyle w:val="ListParagraph"/>
        <w:numPr>
          <w:ilvl w:val="0"/>
          <w:numId w:val="21"/>
        </w:numPr>
      </w:pPr>
      <w:r>
        <w:t>a hyperpolarisation</w:t>
      </w:r>
    </w:p>
    <w:p w:rsidR="00FC6B42" w:rsidRDefault="00FC6B42" w:rsidP="00F2583B">
      <w:pPr>
        <w:pStyle w:val="ListParagraph"/>
        <w:numPr>
          <w:ilvl w:val="0"/>
          <w:numId w:val="21"/>
        </w:numPr>
      </w:pPr>
      <w:r>
        <w:t>an action potential</w:t>
      </w:r>
    </w:p>
    <w:p w:rsidR="00FC6B42" w:rsidRDefault="00FC6B42" w:rsidP="00F2583B">
      <w:pPr>
        <w:pStyle w:val="ListParagraph"/>
        <w:numPr>
          <w:ilvl w:val="0"/>
          <w:numId w:val="21"/>
        </w:numPr>
      </w:pPr>
      <w:r>
        <w:t>a depolarisation</w:t>
      </w:r>
    </w:p>
    <w:p w:rsidR="00FC6B42" w:rsidRDefault="00FC6B42" w:rsidP="00F2583B">
      <w:pPr>
        <w:pStyle w:val="ListParagraph"/>
        <w:numPr>
          <w:ilvl w:val="0"/>
          <w:numId w:val="21"/>
        </w:numPr>
      </w:pPr>
      <w:r>
        <w:t xml:space="preserve">a threshold point </w:t>
      </w:r>
    </w:p>
    <w:p w:rsidR="00FC6B42" w:rsidRDefault="00FC6B42" w:rsidP="00D3049B">
      <w:r>
        <w:t>Answer A</w:t>
      </w:r>
    </w:p>
    <w:p w:rsidR="00FC6B42" w:rsidRDefault="00FC6B42" w:rsidP="00D3049B"/>
    <w:p w:rsidR="00FC6B42" w:rsidRDefault="00FC6B42" w:rsidP="00D921B4">
      <w:pPr>
        <w:pStyle w:val="ListParagraph"/>
        <w:ind w:left="0"/>
      </w:pPr>
      <w:r>
        <w:t>3. What is the membrane potential of a resting neuron?</w:t>
      </w:r>
    </w:p>
    <w:p w:rsidR="00FC6B42" w:rsidRDefault="00FC6B42" w:rsidP="00F711C0">
      <w:pPr>
        <w:pStyle w:val="ListParagraph"/>
        <w:numPr>
          <w:ilvl w:val="0"/>
          <w:numId w:val="21"/>
        </w:numPr>
      </w:pPr>
      <w:r>
        <w:t>–70mV</w:t>
      </w:r>
    </w:p>
    <w:p w:rsidR="00FC6B42" w:rsidRDefault="00FC6B42" w:rsidP="00F711C0">
      <w:pPr>
        <w:pStyle w:val="ListParagraph"/>
        <w:numPr>
          <w:ilvl w:val="0"/>
          <w:numId w:val="21"/>
        </w:numPr>
      </w:pPr>
      <w:r>
        <w:t>+70mV</w:t>
      </w:r>
    </w:p>
    <w:p w:rsidR="00FC6B42" w:rsidRDefault="00FC6B42" w:rsidP="00F711C0">
      <w:pPr>
        <w:pStyle w:val="ListParagraph"/>
        <w:numPr>
          <w:ilvl w:val="0"/>
          <w:numId w:val="21"/>
        </w:numPr>
      </w:pPr>
      <w:r>
        <w:t>–30mv</w:t>
      </w:r>
    </w:p>
    <w:p w:rsidR="00FC6B42" w:rsidRDefault="00FC6B42" w:rsidP="00F711C0">
      <w:pPr>
        <w:pStyle w:val="ListParagraph"/>
        <w:numPr>
          <w:ilvl w:val="0"/>
          <w:numId w:val="21"/>
        </w:numPr>
      </w:pPr>
      <w:r>
        <w:t>+30mv</w:t>
      </w:r>
    </w:p>
    <w:p w:rsidR="00FC6B42" w:rsidRDefault="00FC6B42" w:rsidP="00D3049B">
      <w:r>
        <w:t>Answer A</w:t>
      </w:r>
    </w:p>
    <w:p w:rsidR="00FC6B42" w:rsidRDefault="00FC6B42" w:rsidP="00D3049B"/>
    <w:p w:rsidR="00FC6B42" w:rsidRDefault="00FC6B42" w:rsidP="00F711C0">
      <w:r>
        <w:t>4. Which neurons direct information away from sensory neurons?</w:t>
      </w:r>
    </w:p>
    <w:p w:rsidR="00FC6B42" w:rsidRDefault="00FC6B42" w:rsidP="00F2583B">
      <w:pPr>
        <w:pStyle w:val="ListParagraph"/>
        <w:numPr>
          <w:ilvl w:val="0"/>
          <w:numId w:val="24"/>
        </w:numPr>
      </w:pPr>
      <w:proofErr w:type="spellStart"/>
      <w:r>
        <w:t>interneurons</w:t>
      </w:r>
      <w:proofErr w:type="spellEnd"/>
    </w:p>
    <w:p w:rsidR="00FC6B42" w:rsidRDefault="00FC6B42" w:rsidP="00F2583B">
      <w:pPr>
        <w:pStyle w:val="ListParagraph"/>
        <w:numPr>
          <w:ilvl w:val="0"/>
          <w:numId w:val="24"/>
        </w:numPr>
      </w:pPr>
      <w:r>
        <w:t>efferent neurons</w:t>
      </w:r>
    </w:p>
    <w:p w:rsidR="00FC6B42" w:rsidRDefault="00FC6B42" w:rsidP="00F2583B">
      <w:pPr>
        <w:pStyle w:val="ListParagraph"/>
        <w:numPr>
          <w:ilvl w:val="0"/>
          <w:numId w:val="24"/>
        </w:numPr>
      </w:pPr>
      <w:proofErr w:type="spellStart"/>
      <w:r>
        <w:t>glial</w:t>
      </w:r>
      <w:proofErr w:type="spellEnd"/>
      <w:r>
        <w:t xml:space="preserve"> cells</w:t>
      </w:r>
    </w:p>
    <w:p w:rsidR="00FC6B42" w:rsidRDefault="00FC6B42" w:rsidP="00F2583B">
      <w:pPr>
        <w:pStyle w:val="ListParagraph"/>
        <w:numPr>
          <w:ilvl w:val="0"/>
          <w:numId w:val="24"/>
        </w:numPr>
      </w:pPr>
      <w:r>
        <w:t>afferent neurons</w:t>
      </w:r>
    </w:p>
    <w:p w:rsidR="00FC6B42" w:rsidRDefault="00FC6B42" w:rsidP="00D3049B">
      <w:r>
        <w:t>Answer B</w:t>
      </w:r>
    </w:p>
    <w:p w:rsidR="00FC6B42" w:rsidRDefault="00FC6B42" w:rsidP="00D3049B"/>
    <w:p w:rsidR="00FC6B42" w:rsidRDefault="00FC6B42" w:rsidP="00F711C0">
      <w:r>
        <w:t xml:space="preserve">5. </w:t>
      </w:r>
      <w:proofErr w:type="gramStart"/>
      <w:r>
        <w:t>During</w:t>
      </w:r>
      <w:proofErr w:type="gramEnd"/>
      <w:r>
        <w:t xml:space="preserve"> an EPSP</w:t>
      </w:r>
    </w:p>
    <w:p w:rsidR="00FC6B42" w:rsidRDefault="00FC6B42" w:rsidP="00F2583B">
      <w:pPr>
        <w:pStyle w:val="ListParagraph"/>
        <w:numPr>
          <w:ilvl w:val="0"/>
          <w:numId w:val="26"/>
        </w:numPr>
      </w:pPr>
      <w:r>
        <w:t>sodium ions enters the cell</w:t>
      </w:r>
    </w:p>
    <w:p w:rsidR="00FC6B42" w:rsidRDefault="00FC6B42" w:rsidP="00F2583B">
      <w:pPr>
        <w:pStyle w:val="ListParagraph"/>
        <w:numPr>
          <w:ilvl w:val="0"/>
          <w:numId w:val="26"/>
        </w:numPr>
      </w:pPr>
      <w:r>
        <w:t>sodium ions leaves the cell</w:t>
      </w:r>
    </w:p>
    <w:p w:rsidR="00FC6B42" w:rsidRDefault="00FC6B42" w:rsidP="00F2583B">
      <w:pPr>
        <w:pStyle w:val="ListParagraph"/>
        <w:numPr>
          <w:ilvl w:val="0"/>
          <w:numId w:val="26"/>
        </w:numPr>
      </w:pPr>
      <w:r>
        <w:lastRenderedPageBreak/>
        <w:t>calcium ions leave the cell</w:t>
      </w:r>
    </w:p>
    <w:p w:rsidR="00FC6B42" w:rsidRDefault="00FC6B42" w:rsidP="00F2583B">
      <w:pPr>
        <w:pStyle w:val="ListParagraph"/>
        <w:numPr>
          <w:ilvl w:val="0"/>
          <w:numId w:val="26"/>
        </w:numPr>
      </w:pPr>
      <w:r>
        <w:t>potassium ions enters the cells</w:t>
      </w:r>
    </w:p>
    <w:p w:rsidR="00FC6B42" w:rsidRDefault="00FC6B42" w:rsidP="00D3049B">
      <w:r>
        <w:t>Answer A</w:t>
      </w:r>
    </w:p>
    <w:p w:rsidR="00FC6B42" w:rsidRDefault="00FC6B42" w:rsidP="00D3049B"/>
    <w:p w:rsidR="00FC6B42" w:rsidRDefault="00FC6B42" w:rsidP="00F711C0">
      <w:r>
        <w:t xml:space="preserve">6. </w:t>
      </w:r>
      <w:proofErr w:type="spellStart"/>
      <w:r>
        <w:t>Neuropeptides</w:t>
      </w:r>
      <w:proofErr w:type="spellEnd"/>
      <w:r>
        <w:t xml:space="preserve"> are</w:t>
      </w:r>
    </w:p>
    <w:p w:rsidR="00FC6B42" w:rsidRDefault="00FC6B42" w:rsidP="00F2583B">
      <w:pPr>
        <w:pStyle w:val="ListParagraph"/>
        <w:numPr>
          <w:ilvl w:val="0"/>
          <w:numId w:val="19"/>
        </w:numPr>
      </w:pPr>
      <w:r>
        <w:t>the waste products of neurotransmitter release</w:t>
      </w:r>
    </w:p>
    <w:p w:rsidR="00FC6B42" w:rsidRDefault="00FC6B42" w:rsidP="00F2583B">
      <w:pPr>
        <w:pStyle w:val="ListParagraph"/>
        <w:numPr>
          <w:ilvl w:val="0"/>
          <w:numId w:val="19"/>
        </w:numPr>
      </w:pPr>
      <w:r>
        <w:t>short amino acid chains that act like neurotransmitters</w:t>
      </w:r>
    </w:p>
    <w:p w:rsidR="00FC6B42" w:rsidRDefault="00FC6B42" w:rsidP="00F2583B">
      <w:pPr>
        <w:pStyle w:val="ListParagraph"/>
        <w:numPr>
          <w:ilvl w:val="0"/>
          <w:numId w:val="19"/>
        </w:numPr>
      </w:pPr>
      <w:r>
        <w:t>the neurotransmitter of the CNS</w:t>
      </w:r>
    </w:p>
    <w:p w:rsidR="00FC6B42" w:rsidRDefault="00FC6B42" w:rsidP="00F2583B">
      <w:pPr>
        <w:pStyle w:val="ListParagraph"/>
        <w:numPr>
          <w:ilvl w:val="0"/>
          <w:numId w:val="19"/>
        </w:numPr>
      </w:pPr>
      <w:r>
        <w:t>none of the above</w:t>
      </w:r>
    </w:p>
    <w:p w:rsidR="00FC6B42" w:rsidRDefault="00FC6B42" w:rsidP="00D3049B">
      <w:r>
        <w:t>Answer B</w:t>
      </w:r>
    </w:p>
    <w:p w:rsidR="00FC6B42" w:rsidRPr="00331EE5" w:rsidRDefault="00FC6B42" w:rsidP="00D3049B"/>
    <w:p w:rsidR="00FC6B42" w:rsidRDefault="00FC6B42" w:rsidP="00D3049B">
      <w:r>
        <w:t>7. Electrical stimulation of a neuron at rest will</w:t>
      </w:r>
    </w:p>
    <w:p w:rsidR="00FC6B42" w:rsidRDefault="00FC6B42" w:rsidP="00D3049B">
      <w:pPr>
        <w:pStyle w:val="ListParagraph"/>
        <w:numPr>
          <w:ilvl w:val="0"/>
          <w:numId w:val="7"/>
        </w:numPr>
      </w:pPr>
      <w:r>
        <w:t>trigger an action potential</w:t>
      </w:r>
    </w:p>
    <w:p w:rsidR="00FC6B42" w:rsidRDefault="00FC6B42" w:rsidP="00D3049B">
      <w:pPr>
        <w:pStyle w:val="ListParagraph"/>
        <w:numPr>
          <w:ilvl w:val="0"/>
          <w:numId w:val="7"/>
        </w:numPr>
      </w:pPr>
      <w:r>
        <w:t>reduce the membrane potential</w:t>
      </w:r>
    </w:p>
    <w:p w:rsidR="00FC6B42" w:rsidRDefault="00FC6B42" w:rsidP="00D3049B">
      <w:pPr>
        <w:pStyle w:val="ListParagraph"/>
        <w:numPr>
          <w:ilvl w:val="0"/>
          <w:numId w:val="7"/>
        </w:numPr>
      </w:pPr>
      <w:r>
        <w:t>cause no change in the neuron</w:t>
      </w:r>
    </w:p>
    <w:p w:rsidR="00FC6B42" w:rsidRDefault="00FC6B42" w:rsidP="00D3049B">
      <w:pPr>
        <w:pStyle w:val="ListParagraph"/>
        <w:numPr>
          <w:ilvl w:val="0"/>
          <w:numId w:val="7"/>
        </w:numPr>
      </w:pPr>
      <w:r>
        <w:t>cause hyperpolarisation</w:t>
      </w:r>
    </w:p>
    <w:p w:rsidR="00FC6B42" w:rsidRDefault="00FC6B42" w:rsidP="00D3049B">
      <w:r>
        <w:t>Answer B</w:t>
      </w:r>
    </w:p>
    <w:p w:rsidR="00FC6B42" w:rsidRDefault="00FC6B42" w:rsidP="00D3049B"/>
    <w:p w:rsidR="00FC6B42" w:rsidRDefault="00FC6B42" w:rsidP="00D3049B">
      <w:r>
        <w:t xml:space="preserve">8. Schwann cells </w:t>
      </w:r>
      <w:proofErr w:type="spellStart"/>
      <w:r>
        <w:t>myelinate</w:t>
      </w:r>
      <w:proofErr w:type="spellEnd"/>
    </w:p>
    <w:p w:rsidR="00FC6B42" w:rsidRDefault="00FC6B42" w:rsidP="00D3049B">
      <w:pPr>
        <w:pStyle w:val="ListParagraph"/>
        <w:numPr>
          <w:ilvl w:val="0"/>
          <w:numId w:val="8"/>
        </w:numPr>
      </w:pPr>
      <w:r>
        <w:t>all neurons</w:t>
      </w:r>
    </w:p>
    <w:p w:rsidR="00FC6B42" w:rsidRDefault="00FC6B42" w:rsidP="00D3049B">
      <w:pPr>
        <w:pStyle w:val="ListParagraph"/>
        <w:numPr>
          <w:ilvl w:val="0"/>
          <w:numId w:val="8"/>
        </w:numPr>
      </w:pPr>
      <w:r>
        <w:t xml:space="preserve">just </w:t>
      </w:r>
      <w:proofErr w:type="spellStart"/>
      <w:r>
        <w:t>interneurons</w:t>
      </w:r>
      <w:proofErr w:type="spellEnd"/>
    </w:p>
    <w:p w:rsidR="00FC6B42" w:rsidRDefault="00FC6B42" w:rsidP="00D3049B">
      <w:pPr>
        <w:pStyle w:val="ListParagraph"/>
        <w:numPr>
          <w:ilvl w:val="0"/>
          <w:numId w:val="8"/>
        </w:numPr>
      </w:pPr>
      <w:r>
        <w:t>axons in PNS</w:t>
      </w:r>
    </w:p>
    <w:p w:rsidR="00FC6B42" w:rsidRDefault="00FC6B42" w:rsidP="00D3049B">
      <w:pPr>
        <w:pStyle w:val="ListParagraph"/>
        <w:numPr>
          <w:ilvl w:val="0"/>
          <w:numId w:val="8"/>
        </w:numPr>
      </w:pPr>
      <w:r>
        <w:t>axons in the CNS</w:t>
      </w:r>
    </w:p>
    <w:p w:rsidR="00FC6B42" w:rsidRDefault="00FC6B42" w:rsidP="00D3049B">
      <w:pPr>
        <w:pStyle w:val="ListParagraph"/>
        <w:ind w:left="1440"/>
      </w:pPr>
    </w:p>
    <w:p w:rsidR="00FC6B42" w:rsidRDefault="00FC6B42" w:rsidP="00D3049B">
      <w:pPr>
        <w:pStyle w:val="ListParagraph"/>
        <w:ind w:left="0"/>
      </w:pPr>
      <w:r>
        <w:t>Answer C</w:t>
      </w:r>
    </w:p>
    <w:p w:rsidR="00FC6B42" w:rsidRDefault="00FC6B42" w:rsidP="00D3049B">
      <w:pPr>
        <w:pStyle w:val="ListParagraph"/>
        <w:ind w:left="0"/>
      </w:pPr>
    </w:p>
    <w:p w:rsidR="00FC6B42" w:rsidRDefault="00FC6B42" w:rsidP="00D3049B">
      <w:pPr>
        <w:pStyle w:val="Heading2"/>
        <w:rPr>
          <w:rFonts w:ascii="Calibri" w:hAnsi="Calibri"/>
          <w:b w:val="0"/>
          <w:bCs w:val="0"/>
          <w:sz w:val="22"/>
          <w:szCs w:val="22"/>
          <w:lang w:eastAsia="en-US"/>
        </w:rPr>
      </w:pPr>
      <w:r>
        <w:rPr>
          <w:rFonts w:ascii="Calibri" w:hAnsi="Calibri"/>
          <w:b w:val="0"/>
          <w:bCs w:val="0"/>
          <w:sz w:val="22"/>
          <w:szCs w:val="22"/>
          <w:lang w:eastAsia="en-US"/>
        </w:rPr>
        <w:t>9</w:t>
      </w:r>
      <w:r w:rsidRPr="00615E12">
        <w:rPr>
          <w:rFonts w:ascii="Calibri" w:hAnsi="Calibri"/>
          <w:b w:val="0"/>
          <w:bCs w:val="0"/>
          <w:sz w:val="22"/>
          <w:szCs w:val="22"/>
          <w:lang w:eastAsia="en-US"/>
        </w:rPr>
        <w:t>. When the action potential reaches the axon terminal it stimulates the release of neurotransmitter by causing _____ to fuse with the axonal membrane.</w:t>
      </w:r>
    </w:p>
    <w:p w:rsidR="00FC6B42" w:rsidRPr="00615E12" w:rsidRDefault="00FC6B42" w:rsidP="00D3049B">
      <w:pPr>
        <w:pStyle w:val="ListParagraph"/>
        <w:numPr>
          <w:ilvl w:val="0"/>
          <w:numId w:val="9"/>
        </w:numPr>
      </w:pPr>
      <w:r w:rsidRPr="00615E12">
        <w:t>potassium ions</w:t>
      </w:r>
    </w:p>
    <w:p w:rsidR="00FC6B42" w:rsidRPr="00615E12" w:rsidRDefault="00FC6B42" w:rsidP="00D3049B">
      <w:pPr>
        <w:pStyle w:val="ListParagraph"/>
        <w:numPr>
          <w:ilvl w:val="0"/>
          <w:numId w:val="9"/>
        </w:numPr>
      </w:pPr>
      <w:r w:rsidRPr="00615E12">
        <w:t>calcium ions</w:t>
      </w:r>
    </w:p>
    <w:p w:rsidR="00FC6B42" w:rsidRPr="00615E12" w:rsidRDefault="00FC6B42" w:rsidP="00D3049B">
      <w:pPr>
        <w:pStyle w:val="ListParagraph"/>
        <w:numPr>
          <w:ilvl w:val="0"/>
          <w:numId w:val="9"/>
        </w:numPr>
      </w:pPr>
      <w:r w:rsidRPr="00615E12">
        <w:t>synaptic vesicles</w:t>
      </w:r>
    </w:p>
    <w:p w:rsidR="00FC6B42" w:rsidRDefault="00FC6B42" w:rsidP="00D3049B">
      <w:pPr>
        <w:pStyle w:val="ListParagraph"/>
        <w:numPr>
          <w:ilvl w:val="0"/>
          <w:numId w:val="9"/>
        </w:numPr>
      </w:pPr>
      <w:r w:rsidRPr="00615E12">
        <w:t xml:space="preserve">synaptic </w:t>
      </w:r>
      <w:proofErr w:type="spellStart"/>
      <w:r w:rsidRPr="00615E12">
        <w:t>bouton</w:t>
      </w:r>
      <w:proofErr w:type="spellEnd"/>
    </w:p>
    <w:p w:rsidR="00FC6B42" w:rsidRDefault="00FC6B42" w:rsidP="00D3049B">
      <w:r>
        <w:t>Answer C</w:t>
      </w:r>
    </w:p>
    <w:p w:rsidR="00FC6B42" w:rsidRDefault="00FC6B42" w:rsidP="00D3049B"/>
    <w:p w:rsidR="00FC6B42" w:rsidRDefault="00FC6B42" w:rsidP="00D3049B">
      <w:r>
        <w:lastRenderedPageBreak/>
        <w:t>10.</w:t>
      </w:r>
      <w:r w:rsidRPr="001F7D11">
        <w:t xml:space="preserve"> The neurotransmitter molecules travel across the synaptic cleft by</w:t>
      </w:r>
    </w:p>
    <w:p w:rsidR="00FC6B42" w:rsidRDefault="00FC6B42" w:rsidP="00D3049B">
      <w:pPr>
        <w:pStyle w:val="ListParagraph"/>
        <w:numPr>
          <w:ilvl w:val="0"/>
          <w:numId w:val="10"/>
        </w:numPr>
      </w:pPr>
      <w:r>
        <w:t>active transport</w:t>
      </w:r>
    </w:p>
    <w:p w:rsidR="00FC6B42" w:rsidRDefault="00FC6B42" w:rsidP="00D3049B">
      <w:pPr>
        <w:pStyle w:val="ListParagraph"/>
        <w:numPr>
          <w:ilvl w:val="0"/>
          <w:numId w:val="10"/>
        </w:numPr>
      </w:pPr>
      <w:r>
        <w:t>electrostatic pressure</w:t>
      </w:r>
    </w:p>
    <w:p w:rsidR="00FC6B42" w:rsidRDefault="00FC6B42" w:rsidP="00D3049B">
      <w:pPr>
        <w:pStyle w:val="ListParagraph"/>
        <w:numPr>
          <w:ilvl w:val="0"/>
          <w:numId w:val="10"/>
        </w:numPr>
      </w:pPr>
      <w:r>
        <w:t>diffusion</w:t>
      </w:r>
    </w:p>
    <w:p w:rsidR="00FC6B42" w:rsidRDefault="00FC6B42" w:rsidP="00D3049B">
      <w:pPr>
        <w:pStyle w:val="ListParagraph"/>
        <w:numPr>
          <w:ilvl w:val="0"/>
          <w:numId w:val="10"/>
        </w:numPr>
      </w:pPr>
      <w:r>
        <w:t>sodium potassium pump</w:t>
      </w:r>
    </w:p>
    <w:p w:rsidR="00FC6B42" w:rsidRDefault="00FC6B42" w:rsidP="00D3049B">
      <w:r>
        <w:t>Answer C</w:t>
      </w:r>
    </w:p>
    <w:p w:rsidR="00FC6B42" w:rsidRDefault="00FC6B42"/>
    <w:sectPr w:rsidR="00FC6B42" w:rsidSect="0072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139"/>
    <w:multiLevelType w:val="hybridMultilevel"/>
    <w:tmpl w:val="0D8C1A4C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8E23D75"/>
    <w:multiLevelType w:val="hybridMultilevel"/>
    <w:tmpl w:val="EE6C6610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9F63568"/>
    <w:multiLevelType w:val="multilevel"/>
    <w:tmpl w:val="6EDC6C90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B76377F"/>
    <w:multiLevelType w:val="hybridMultilevel"/>
    <w:tmpl w:val="954866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FA6E7E"/>
    <w:multiLevelType w:val="hybridMultilevel"/>
    <w:tmpl w:val="A52AE7B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FD7886"/>
    <w:multiLevelType w:val="hybridMultilevel"/>
    <w:tmpl w:val="F526374A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C562381"/>
    <w:multiLevelType w:val="multilevel"/>
    <w:tmpl w:val="0D8C1A4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D930B12"/>
    <w:multiLevelType w:val="hybridMultilevel"/>
    <w:tmpl w:val="954866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8C35BD"/>
    <w:multiLevelType w:val="multilevel"/>
    <w:tmpl w:val="6EDC6C90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33524EF"/>
    <w:multiLevelType w:val="multilevel"/>
    <w:tmpl w:val="C5B4078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8E031A7"/>
    <w:multiLevelType w:val="hybridMultilevel"/>
    <w:tmpl w:val="399EB29C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BC12721"/>
    <w:multiLevelType w:val="hybridMultilevel"/>
    <w:tmpl w:val="6EDC6C90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C857B7E"/>
    <w:multiLevelType w:val="multilevel"/>
    <w:tmpl w:val="5A6A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465C5C"/>
    <w:multiLevelType w:val="hybridMultilevel"/>
    <w:tmpl w:val="6EDC6C90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1341D9F"/>
    <w:multiLevelType w:val="hybridMultilevel"/>
    <w:tmpl w:val="23DE70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A36A61"/>
    <w:multiLevelType w:val="multilevel"/>
    <w:tmpl w:val="5A6A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3A5551"/>
    <w:multiLevelType w:val="hybridMultilevel"/>
    <w:tmpl w:val="954866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BA28D8"/>
    <w:multiLevelType w:val="multilevel"/>
    <w:tmpl w:val="23DE70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A923B2"/>
    <w:multiLevelType w:val="hybridMultilevel"/>
    <w:tmpl w:val="42483A1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D205D3D"/>
    <w:multiLevelType w:val="hybridMultilevel"/>
    <w:tmpl w:val="8FE26608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3340358"/>
    <w:multiLevelType w:val="multilevel"/>
    <w:tmpl w:val="6EDC6C90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40903AD"/>
    <w:multiLevelType w:val="hybridMultilevel"/>
    <w:tmpl w:val="23DE70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E801A6"/>
    <w:multiLevelType w:val="hybridMultilevel"/>
    <w:tmpl w:val="954866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FC3ECE"/>
    <w:multiLevelType w:val="hybridMultilevel"/>
    <w:tmpl w:val="6EDC6C90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E1868BF"/>
    <w:multiLevelType w:val="multilevel"/>
    <w:tmpl w:val="8FE2660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6E7C613E"/>
    <w:multiLevelType w:val="hybridMultilevel"/>
    <w:tmpl w:val="C5B4078A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23"/>
  </w:num>
  <w:num w:numId="5">
    <w:abstractNumId w:val="11"/>
  </w:num>
  <w:num w:numId="6">
    <w:abstractNumId w:val="13"/>
  </w:num>
  <w:num w:numId="7">
    <w:abstractNumId w:val="3"/>
  </w:num>
  <w:num w:numId="8">
    <w:abstractNumId w:val="16"/>
  </w:num>
  <w:num w:numId="9">
    <w:abstractNumId w:val="22"/>
  </w:num>
  <w:num w:numId="10">
    <w:abstractNumId w:val="7"/>
  </w:num>
  <w:num w:numId="11">
    <w:abstractNumId w:val="17"/>
  </w:num>
  <w:num w:numId="12">
    <w:abstractNumId w:val="8"/>
  </w:num>
  <w:num w:numId="13">
    <w:abstractNumId w:val="19"/>
  </w:num>
  <w:num w:numId="14">
    <w:abstractNumId w:val="2"/>
  </w:num>
  <w:num w:numId="15">
    <w:abstractNumId w:val="0"/>
  </w:num>
  <w:num w:numId="16">
    <w:abstractNumId w:val="20"/>
  </w:num>
  <w:num w:numId="17">
    <w:abstractNumId w:val="25"/>
  </w:num>
  <w:num w:numId="18">
    <w:abstractNumId w:val="9"/>
  </w:num>
  <w:num w:numId="19">
    <w:abstractNumId w:val="1"/>
  </w:num>
  <w:num w:numId="20">
    <w:abstractNumId w:val="15"/>
  </w:num>
  <w:num w:numId="21">
    <w:abstractNumId w:val="18"/>
  </w:num>
  <w:num w:numId="22">
    <w:abstractNumId w:val="12"/>
  </w:num>
  <w:num w:numId="23">
    <w:abstractNumId w:val="24"/>
  </w:num>
  <w:num w:numId="24">
    <w:abstractNumId w:val="5"/>
  </w:num>
  <w:num w:numId="25">
    <w:abstractNumId w:val="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147"/>
    <w:rsid w:val="000256CE"/>
    <w:rsid w:val="00056B68"/>
    <w:rsid w:val="00067F9F"/>
    <w:rsid w:val="000D647A"/>
    <w:rsid w:val="001B6288"/>
    <w:rsid w:val="001E4C72"/>
    <w:rsid w:val="001F7D11"/>
    <w:rsid w:val="00204C87"/>
    <w:rsid w:val="00220A91"/>
    <w:rsid w:val="00235C70"/>
    <w:rsid w:val="002F6281"/>
    <w:rsid w:val="00331EE5"/>
    <w:rsid w:val="0033635A"/>
    <w:rsid w:val="003B7E8F"/>
    <w:rsid w:val="003F6061"/>
    <w:rsid w:val="004D6F12"/>
    <w:rsid w:val="004F2673"/>
    <w:rsid w:val="00595F89"/>
    <w:rsid w:val="00615E12"/>
    <w:rsid w:val="0064588D"/>
    <w:rsid w:val="0068344E"/>
    <w:rsid w:val="006A5147"/>
    <w:rsid w:val="006B46B3"/>
    <w:rsid w:val="00724EDE"/>
    <w:rsid w:val="00734E4E"/>
    <w:rsid w:val="008163A3"/>
    <w:rsid w:val="008A3CB3"/>
    <w:rsid w:val="00BC013A"/>
    <w:rsid w:val="00BE1367"/>
    <w:rsid w:val="00D3049B"/>
    <w:rsid w:val="00D921B4"/>
    <w:rsid w:val="00DC737B"/>
    <w:rsid w:val="00EE65C4"/>
    <w:rsid w:val="00F2583B"/>
    <w:rsid w:val="00F711C0"/>
    <w:rsid w:val="00F85202"/>
    <w:rsid w:val="00F8719A"/>
    <w:rsid w:val="00FC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9B"/>
    <w:pPr>
      <w:spacing w:after="200" w:line="276" w:lineRule="auto"/>
    </w:pPr>
    <w:rPr>
      <w:rFonts w:eastAsia="Times New Roman"/>
      <w:lang w:eastAsia="zh-CN"/>
    </w:rPr>
  </w:style>
  <w:style w:type="paragraph" w:styleId="Heading2">
    <w:name w:val="heading 2"/>
    <w:basedOn w:val="Normal"/>
    <w:link w:val="Heading2Char"/>
    <w:uiPriority w:val="99"/>
    <w:qFormat/>
    <w:rsid w:val="00D3049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3049B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99"/>
    <w:qFormat/>
    <w:rsid w:val="00D30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20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CB3"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289</Words>
  <Characters>1328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aclogan</cp:lastModifiedBy>
  <cp:revision>3</cp:revision>
  <dcterms:created xsi:type="dcterms:W3CDTF">2012-03-15T09:04:00Z</dcterms:created>
  <dcterms:modified xsi:type="dcterms:W3CDTF">2012-11-09T11:36:00Z</dcterms:modified>
</cp:coreProperties>
</file>